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ascii="方正小标宋简体" w:hAnsi="Times New Roman" w:eastAsia="方正小标宋简体"/>
          <w:sz w:val="40"/>
          <w:szCs w:val="40"/>
        </w:rPr>
      </w:pPr>
      <w:bookmarkStart w:id="0" w:name="_GoBack"/>
      <w:r>
        <w:rPr>
          <w:rFonts w:ascii="方正小标宋简体" w:hAnsi="Times New Roman" w:eastAsia="方正小标宋简体"/>
          <w:sz w:val="40"/>
          <w:szCs w:val="40"/>
        </w:rPr>
        <w:t>2023年</w:t>
      </w:r>
      <w:r>
        <w:rPr>
          <w:rFonts w:hint="eastAsia" w:ascii="方正小标宋简体" w:hAnsi="Times New Roman" w:eastAsia="方正小标宋简体"/>
          <w:sz w:val="40"/>
          <w:szCs w:val="40"/>
        </w:rPr>
        <w:t>第一批</w:t>
      </w:r>
      <w:r>
        <w:rPr>
          <w:rFonts w:ascii="方正小标宋简体" w:hAnsi="Times New Roman" w:eastAsia="方正小标宋简体"/>
          <w:sz w:val="40"/>
          <w:szCs w:val="40"/>
        </w:rPr>
        <w:t>拟认定台州市重点实验室名单</w:t>
      </w:r>
    </w:p>
    <w:bookmarkEnd w:id="0"/>
    <w:tbl>
      <w:tblPr>
        <w:tblStyle w:val="7"/>
        <w:tblW w:w="5000" w:type="pc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344"/>
        <w:gridCol w:w="3059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8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归属地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台州市绿色农业化学品开发重点实验室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顺毅股份有限公司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椒江区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台州市工业互联网创新应用重点实验室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浙江大学台州研究院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台州市工业污水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COD深度去除重点实验室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南方科技大学台州研究院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台州市自身免疫性疾病诊断技术研究重点实验室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南方科技大学台州研究院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台州市生物医药与高端剂型重点实验室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台州学院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台州市可印刷薄膜太阳能电池技术研究重点实验室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台州学院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台州市医用造影剂关键技术研究重点实验室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浙江司太立制药股份有限公司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仙居县</w:t>
            </w:r>
          </w:p>
        </w:tc>
      </w:tr>
    </w:tbl>
    <w:p>
      <w:pPr>
        <w:jc w:val="right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2MGU1MzVmNzAzNThjMDIzYzA0OTU3N2ZlMmM0NzcifQ=="/>
  </w:docVars>
  <w:rsids>
    <w:rsidRoot w:val="000126D8"/>
    <w:rsid w:val="000126D8"/>
    <w:rsid w:val="000A429C"/>
    <w:rsid w:val="00241A22"/>
    <w:rsid w:val="002D3BBD"/>
    <w:rsid w:val="005040A8"/>
    <w:rsid w:val="005A47F6"/>
    <w:rsid w:val="00671050"/>
    <w:rsid w:val="00857EF8"/>
    <w:rsid w:val="008B38E1"/>
    <w:rsid w:val="00D12B65"/>
    <w:rsid w:val="00E7762F"/>
    <w:rsid w:val="00F62B3A"/>
    <w:rsid w:val="0D5C636E"/>
    <w:rsid w:val="5FEB36ED"/>
    <w:rsid w:val="7F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11"/>
    <w:pPr>
      <w:jc w:val="left"/>
      <w:outlineLvl w:val="1"/>
    </w:pPr>
    <w:rPr>
      <w:rFonts w:eastAsia="黑体"/>
      <w:bCs/>
      <w:kern w:val="28"/>
      <w:szCs w:val="32"/>
    </w:rPr>
  </w:style>
  <w:style w:type="paragraph" w:styleId="6">
    <w:name w:val="Title"/>
    <w:basedOn w:val="1"/>
    <w:next w:val="1"/>
    <w:link w:val="9"/>
    <w:qFormat/>
    <w:uiPriority w:val="1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9">
    <w:name w:val="标题 字符"/>
    <w:basedOn w:val="8"/>
    <w:link w:val="6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副标题 字符"/>
    <w:basedOn w:val="8"/>
    <w:link w:val="5"/>
    <w:qFormat/>
    <w:uiPriority w:val="11"/>
    <w:rPr>
      <w:rFonts w:eastAsia="黑体"/>
      <w:bCs/>
      <w:kern w:val="28"/>
      <w:sz w:val="32"/>
      <w:szCs w:val="32"/>
    </w:rPr>
  </w:style>
  <w:style w:type="character" w:customStyle="1" w:styleId="11">
    <w:name w:val="标题 1 字符"/>
    <w:basedOn w:val="8"/>
    <w:link w:val="2"/>
    <w:qFormat/>
    <w:uiPriority w:val="0"/>
    <w:rPr>
      <w:rFonts w:eastAsia="仿宋_GB2312"/>
      <w:bCs/>
      <w:kern w:val="44"/>
      <w:sz w:val="44"/>
      <w:szCs w:val="44"/>
    </w:rPr>
  </w:style>
  <w:style w:type="character" w:customStyle="1" w:styleId="12">
    <w:name w:val="页眉 字符"/>
    <w:basedOn w:val="8"/>
    <w:link w:val="4"/>
    <w:qFormat/>
    <w:uiPriority w:val="99"/>
    <w:rPr>
      <w:rFonts w:eastAsia="仿宋_GB231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493</Characters>
  <Lines>5</Lines>
  <Paragraphs>1</Paragraphs>
  <TotalTime>31</TotalTime>
  <ScaleCrop>false</ScaleCrop>
  <LinksUpToDate>false</LinksUpToDate>
  <CharactersWithSpaces>742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2022-11-04T15:53:00Z</dcterms:created>
  <dc:creator>Wang Paige</dc:creator>
  <cp:lastModifiedBy>user</cp:lastModifiedBy>
  <cp:lastPrinted>2023-03-02T16:50:00Z</cp:lastPrinted>
  <dcterms:modified xsi:type="dcterms:W3CDTF">2023-03-02T16:59:55Z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2269FBF2B99A4100BC563405061387BD</vt:lpwstr>
  </property>
</Properties>
</file>